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207" w:rsidRDefault="003F4207">
      <w:pPr>
        <w:spacing w:line="360" w:lineRule="auto"/>
        <w:jc w:val="center"/>
        <w:rPr>
          <w:rFonts w:ascii="宋体" w:hAnsi="宋体" w:hint="eastAsia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项目需求书</w:t>
      </w:r>
    </w:p>
    <w:p w:rsidR="003F4207" w:rsidRDefault="003F420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一、项目背景</w:t>
      </w:r>
    </w:p>
    <w:p w:rsidR="003F4207" w:rsidRDefault="003F4207">
      <w:pPr>
        <w:spacing w:line="400" w:lineRule="exact"/>
        <w:ind w:firstLineChars="200" w:firstLine="4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4"/>
        </w:rPr>
        <w:t>为深入贯彻习近平总书记关于职业教育的重要指示，落实《职业教育法》，按照《国家职业教育改革实施方案》《职业教育提质培优行动计划（2020-2023年）》等部署，教育部自2</w:t>
      </w:r>
      <w:r w:rsidRPr="005D795B">
        <w:rPr>
          <w:rFonts w:ascii="仿宋" w:eastAsia="仿宋" w:hAnsi="仿宋" w:hint="eastAsia"/>
          <w:sz w:val="24"/>
        </w:rPr>
        <w:t>010</w:t>
      </w:r>
      <w:r w:rsidR="005D795B" w:rsidRPr="005D795B">
        <w:rPr>
          <w:rFonts w:ascii="仿宋" w:eastAsia="仿宋" w:hAnsi="仿宋" w:hint="eastAsia"/>
          <w:sz w:val="24"/>
        </w:rPr>
        <w:t>年</w:t>
      </w:r>
      <w:r w:rsidRPr="005D795B">
        <w:rPr>
          <w:rFonts w:ascii="仿宋" w:eastAsia="仿宋" w:hAnsi="仿宋" w:hint="eastAsia"/>
          <w:sz w:val="24"/>
        </w:rPr>
        <w:t>开始</w:t>
      </w:r>
      <w:r>
        <w:rPr>
          <w:rFonts w:ascii="仿宋" w:eastAsia="仿宋" w:hAnsi="仿宋" w:hint="eastAsia"/>
          <w:sz w:val="24"/>
        </w:rPr>
        <w:t>组织了全国职业院校技能大赛教学能力比赛，本项赛事坚持“以赛促教、以赛促研，以赛促建、以赛促改”的总体思路，围绕立德树人根本任务，为学院构建“三全育人”体系，深化“课程思政”建设，积极探索“岗课赛证”融合育人模式，创新发展线上线下混合式教学模式，持续深化“三教改革”，推进高水平、结构化教师教学团队建设等方面起到了积极的作用。近几年我院教师在该项赛事中取得了一定的突破，老师们的参赛积极性不断提升，为进一步提高教师的专业教学能力、综合育人能力和自主发展能力，促进“双师型”教师成长，取得更好成绩，特聘请第三方机构为学院参赛项目进行指导和技术支持。</w:t>
      </w:r>
    </w:p>
    <w:p w:rsidR="003F4207" w:rsidRDefault="003F420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二、商务需求</w:t>
      </w:r>
    </w:p>
    <w:tbl>
      <w:tblPr>
        <w:tblW w:w="473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1"/>
        <w:gridCol w:w="1419"/>
        <w:gridCol w:w="4960"/>
        <w:gridCol w:w="1580"/>
        <w:gridCol w:w="4385"/>
      </w:tblGrid>
      <w:tr w:rsidR="003F4207">
        <w:trPr>
          <w:trHeight w:val="585"/>
          <w:jc w:val="center"/>
        </w:trPr>
        <w:tc>
          <w:tcPr>
            <w:tcW w:w="31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38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需求条款</w:t>
            </w: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具体要求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是否为实质性条款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原因说明（实质性条款需列明原因）</w:t>
            </w: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Merge w:val="restart"/>
            <w:vAlign w:val="center"/>
          </w:tcPr>
          <w:p w:rsidR="003F4207" w:rsidRDefault="003F420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38" w:type="pct"/>
            <w:vMerge w:val="restar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实质性资格要求</w:t>
            </w:r>
          </w:p>
        </w:tc>
        <w:tc>
          <w:tcPr>
            <w:tcW w:w="1880" w:type="pct"/>
            <w:vAlign w:val="center"/>
          </w:tcPr>
          <w:p w:rsidR="003F4207" w:rsidRDefault="003F4207">
            <w:pPr>
              <w:pStyle w:val="a9"/>
              <w:widowControl/>
              <w:spacing w:before="0" w:beforeAutospacing="0" w:after="0" w:afterAutospacing="0"/>
              <w:rPr>
                <w:rFonts w:ascii="仿宋" w:eastAsia="仿宋" w:hAnsi="仿宋" w:cs="宋体" w:hint="eastAsia"/>
                <w:lang w:bidi="ar"/>
              </w:rPr>
            </w:pPr>
            <w:r>
              <w:rPr>
                <w:rFonts w:ascii="仿宋" w:eastAsia="仿宋" w:hAnsi="仿宋" w:cs="宋体" w:hint="eastAsia"/>
                <w:lang w:bidi="ar"/>
              </w:rPr>
              <w:t>1.</w:t>
            </w:r>
            <w:r>
              <w:rPr>
                <w:rFonts w:ascii="仿宋" w:eastAsia="仿宋" w:hAnsi="仿宋" w:cs="宋体"/>
                <w:lang w:bidi="ar"/>
              </w:rPr>
              <w:t>满足《中华人民共和国政府采购法》第二十二条规定；</w:t>
            </w:r>
          </w:p>
        </w:tc>
        <w:tc>
          <w:tcPr>
            <w:tcW w:w="599" w:type="pct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确保所投产品符合国家质量技术监督管理局规定，保证产品质量过关。</w:t>
            </w: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Merge/>
            <w:vAlign w:val="center"/>
          </w:tcPr>
          <w:p w:rsidR="003F4207" w:rsidRDefault="003F420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8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2.</w:t>
            </w:r>
            <w:r>
              <w:rPr>
                <w:rFonts w:ascii="仿宋" w:eastAsia="仿宋" w:hAnsi="仿宋" w:cs="宋体"/>
                <w:kern w:val="0"/>
                <w:sz w:val="24"/>
                <w:lang w:bidi="ar"/>
              </w:rPr>
              <w:t>国内注册（指按国家有关规定要求注册的）生产或经营范围达到本次采购货物及服务要求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合格供应商的基本要求</w:t>
            </w: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Merge/>
            <w:vAlign w:val="center"/>
          </w:tcPr>
          <w:p w:rsidR="003F4207" w:rsidRDefault="003F420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8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3.</w:t>
            </w:r>
            <w:r>
              <w:rPr>
                <w:rFonts w:ascii="仿宋" w:eastAsia="仿宋" w:hAnsi="仿宋" w:cs="宋体"/>
                <w:kern w:val="0"/>
                <w:sz w:val="24"/>
                <w:lang w:bidi="ar"/>
              </w:rPr>
              <w:t>对在“信用中国”网站（www.creditchina.gov.cn）、中国政府采购网（www.ccgp.gov.cn）等渠道列入失信被执行人、重大税收违法案件当事人名单、政府采购严重违法失信行为记录名单及其他不</w:t>
            </w:r>
            <w:r>
              <w:rPr>
                <w:rFonts w:ascii="仿宋" w:eastAsia="仿宋" w:hAnsi="仿宋" w:cs="宋体"/>
                <w:kern w:val="0"/>
                <w:sz w:val="24"/>
                <w:lang w:bidi="ar"/>
              </w:rPr>
              <w:lastRenderedPageBreak/>
              <w:t>符合《中华人民共和国政府采购法》第二十二条规定条件的供应商，将被拒绝参加本次采购活动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合格供应商的基本要求</w:t>
            </w: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8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4.</w:t>
            </w:r>
            <w:r>
              <w:rPr>
                <w:rFonts w:ascii="仿宋" w:eastAsia="仿宋" w:hAnsi="仿宋" w:cs="宋体"/>
                <w:kern w:val="0"/>
                <w:sz w:val="24"/>
                <w:lang w:bidi="ar"/>
              </w:rPr>
              <w:t>本项目不接受联合体竞标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F4207">
        <w:trPr>
          <w:trHeight w:val="325"/>
          <w:jc w:val="center"/>
        </w:trPr>
        <w:tc>
          <w:tcPr>
            <w:tcW w:w="319" w:type="pct"/>
            <w:vMerge w:val="restar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38" w:type="pct"/>
            <w:vMerge w:val="restar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服务要求</w:t>
            </w: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1.作品整体设计辅导：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spacing w:before="150" w:line="420" w:lineRule="atLeas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8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2.作品教案、人陪方案、课程实施报告等材料撰写辅导；汇报、答辩辅导；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8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3.作品视频录制辅导，视频拍摄与后期优化制作；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8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4.现场比赛实战模拟。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38" w:type="pct"/>
            <w:vAlign w:val="center"/>
          </w:tcPr>
          <w:p w:rsidR="003F4207" w:rsidRDefault="003F420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交货期</w:t>
            </w: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签订合同之日起4个月内（特殊情况以合同为准）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38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付款方式</w:t>
            </w: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val="zh-TW" w:bidi="ar"/>
              </w:rPr>
              <w:t>签订合同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15</w:t>
            </w:r>
            <w:r>
              <w:rPr>
                <w:rFonts w:ascii="仿宋" w:eastAsia="仿宋" w:hAnsi="仿宋" w:cs="宋体" w:hint="eastAsia"/>
                <w:kern w:val="0"/>
                <w:sz w:val="24"/>
                <w:lang w:val="zh-TW" w:bidi="ar"/>
              </w:rPr>
              <w:t>日内支付合同总额的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7</w:t>
            </w:r>
            <w:r>
              <w:rPr>
                <w:rFonts w:ascii="仿宋" w:eastAsia="仿宋" w:hAnsi="仿宋" w:cs="宋体" w:hint="eastAsia"/>
                <w:kern w:val="0"/>
                <w:sz w:val="24"/>
                <w:lang w:val="zh-TW" w:bidi="ar"/>
              </w:rPr>
              <w:t>0%。自竞赛结束后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30</w:t>
            </w:r>
            <w:r>
              <w:rPr>
                <w:rFonts w:ascii="仿宋" w:eastAsia="仿宋" w:hAnsi="仿宋" w:cs="宋体" w:hint="eastAsia"/>
                <w:kern w:val="0"/>
                <w:sz w:val="24"/>
                <w:lang w:val="zh-TW" w:bidi="ar"/>
              </w:rPr>
              <w:t>个工作日内支付合同总额的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4"/>
                <w:lang w:val="zh-TW" w:bidi="ar"/>
              </w:rPr>
              <w:t>0%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Merge w:val="restar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38" w:type="pct"/>
            <w:vMerge w:val="restar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1.供应商的合格营业执照副本复印件（应具备本次采购货物或服务的经营范围）；法定代表人身份证（正反面的复印件）；供应商代表人身份证（正反面的复印件）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合格供应商的基本要求</w:t>
            </w: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8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2.供应商近2年内与省内外院校的教师能力竞赛有辅导合作经验，并提供相关合作协议复印件作为证明材料；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合格供应商的基本要求</w:t>
            </w: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8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供应商近2年内与省内外院校的教师能力竞赛成效证明，提供相关成效证明材料；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合格供应商的基本要求</w:t>
            </w:r>
          </w:p>
        </w:tc>
      </w:tr>
      <w:tr w:rsidR="003F4207">
        <w:trPr>
          <w:trHeight w:val="300"/>
          <w:jc w:val="center"/>
        </w:trPr>
        <w:tc>
          <w:tcPr>
            <w:tcW w:w="319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38" w:type="pct"/>
            <w:vMerge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80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4.提供至开标当日前至少1个月的依法缴纳税收和社会保险费的相关证明材料；</w:t>
            </w:r>
          </w:p>
        </w:tc>
        <w:tc>
          <w:tcPr>
            <w:tcW w:w="599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62" w:type="pct"/>
            <w:vAlign w:val="center"/>
          </w:tcPr>
          <w:p w:rsidR="003F4207" w:rsidRDefault="003F4207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合格供应商的基本要求</w:t>
            </w:r>
          </w:p>
        </w:tc>
      </w:tr>
    </w:tbl>
    <w:p w:rsidR="003F4207" w:rsidRDefault="003F4207">
      <w:pPr>
        <w:widowControl/>
        <w:spacing w:line="360" w:lineRule="auto"/>
        <w:jc w:val="left"/>
      </w:pPr>
      <w:r>
        <w:rPr>
          <w:rFonts w:ascii="仿宋" w:eastAsia="仿宋" w:hAnsi="仿宋" w:cs="宋体" w:hint="eastAsia"/>
          <w:kern w:val="0"/>
          <w:sz w:val="24"/>
          <w:lang w:bidi="ar"/>
        </w:rPr>
        <w:t>注：以上材料提供复印件应是清晰的并加盖供应商公章</w:t>
      </w:r>
    </w:p>
    <w:p w:rsidR="003F4207" w:rsidRDefault="003F420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三、技术需求</w:t>
      </w:r>
    </w:p>
    <w:tbl>
      <w:tblPr>
        <w:tblW w:w="5081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7"/>
        <w:gridCol w:w="2162"/>
        <w:gridCol w:w="5249"/>
        <w:gridCol w:w="776"/>
        <w:gridCol w:w="456"/>
        <w:gridCol w:w="2207"/>
        <w:gridCol w:w="1987"/>
      </w:tblGrid>
      <w:tr w:rsidR="003F4207">
        <w:trPr>
          <w:jc w:val="center"/>
        </w:trPr>
        <w:tc>
          <w:tcPr>
            <w:tcW w:w="472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63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852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技术要求</w:t>
            </w:r>
          </w:p>
        </w:tc>
        <w:tc>
          <w:tcPr>
            <w:tcW w:w="274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58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779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是否属于现行节能产品政府采购清单强制采购范围</w:t>
            </w:r>
          </w:p>
        </w:tc>
        <w:tc>
          <w:tcPr>
            <w:tcW w:w="699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实质性技术条款原因说明</w:t>
            </w:r>
          </w:p>
        </w:tc>
      </w:tr>
      <w:tr w:rsidR="003F4207">
        <w:trPr>
          <w:jc w:val="center"/>
        </w:trPr>
        <w:tc>
          <w:tcPr>
            <w:tcW w:w="472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63" w:type="pct"/>
            <w:vAlign w:val="center"/>
          </w:tcPr>
          <w:p w:rsidR="003F4207" w:rsidRDefault="003F4207">
            <w:pPr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作品整体设计辅导</w:t>
            </w:r>
          </w:p>
        </w:tc>
        <w:tc>
          <w:tcPr>
            <w:tcW w:w="1852" w:type="pct"/>
            <w:vAlign w:val="center"/>
          </w:tcPr>
          <w:p w:rsidR="003F4207" w:rsidRDefault="003F4207">
            <w:pP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包括对课程的介绍，分析和优化，依据教学标准，按照岗课赛证要求，基于工作过程将教学内容优化成若干项目或者模块等，再划分为8个任务，每个任务对应2个学时，1份教案。设计教学目标，学情分析，重点难点，教学平台和资源，教学方法和学法，以及教学策略或流程。</w:t>
            </w:r>
          </w:p>
          <w:p w:rsidR="003F4207" w:rsidRDefault="003F4207">
            <w:pPr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指导专家要求：直接参与过省级及以上竞赛的指导或评审。 </w:t>
            </w:r>
          </w:p>
        </w:tc>
        <w:tc>
          <w:tcPr>
            <w:tcW w:w="274" w:type="pct"/>
            <w:vAlign w:val="center"/>
          </w:tcPr>
          <w:p w:rsidR="003F4207" w:rsidRDefault="003F420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58" w:type="pct"/>
            <w:vAlign w:val="center"/>
          </w:tcPr>
          <w:p w:rsidR="003F4207" w:rsidRDefault="003F420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79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699" w:type="pct"/>
            <w:vAlign w:val="center"/>
          </w:tcPr>
          <w:p w:rsidR="003F4207" w:rsidRDefault="003F420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使用需要</w:t>
            </w:r>
          </w:p>
        </w:tc>
      </w:tr>
      <w:tr w:rsidR="003F4207">
        <w:trPr>
          <w:trHeight w:val="1141"/>
          <w:jc w:val="center"/>
        </w:trPr>
        <w:tc>
          <w:tcPr>
            <w:tcW w:w="472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3" w:type="pct"/>
            <w:vAlign w:val="center"/>
          </w:tcPr>
          <w:p w:rsidR="003F4207" w:rsidRDefault="003F42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2.作品教案、人才培养方案、课程实施报告等材料撰写辅导；汇报、答辩辅导</w:t>
            </w:r>
          </w:p>
        </w:tc>
        <w:tc>
          <w:tcPr>
            <w:tcW w:w="1852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协助参赛教师撰写作品教案8份，人才培养方案、课程实施报告各1份；协助参赛教师做好汇报、答辩辅导。</w:t>
            </w:r>
          </w:p>
        </w:tc>
        <w:tc>
          <w:tcPr>
            <w:tcW w:w="274" w:type="pct"/>
            <w:vAlign w:val="center"/>
          </w:tcPr>
          <w:p w:rsidR="003F4207" w:rsidRDefault="003F420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58" w:type="pct"/>
            <w:vAlign w:val="center"/>
          </w:tcPr>
          <w:p w:rsidR="003F4207" w:rsidRDefault="003F420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79" w:type="pct"/>
            <w:vAlign w:val="center"/>
          </w:tcPr>
          <w:p w:rsidR="003F4207" w:rsidRDefault="003F4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699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使用需要</w:t>
            </w:r>
          </w:p>
        </w:tc>
      </w:tr>
      <w:tr w:rsidR="003F4207">
        <w:trPr>
          <w:trHeight w:val="1141"/>
          <w:jc w:val="center"/>
        </w:trPr>
        <w:tc>
          <w:tcPr>
            <w:tcW w:w="472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3" w:type="pct"/>
            <w:vAlign w:val="center"/>
          </w:tcPr>
          <w:p w:rsidR="003F4207" w:rsidRDefault="003F4207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作品视频录制辅导，视频拍摄与后期优化制作</w:t>
            </w:r>
          </w:p>
        </w:tc>
        <w:tc>
          <w:tcPr>
            <w:tcW w:w="1852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协助甲方参赛教师确定视频内容、脚本、课件、讲稿等，完成作品参赛视频拍摄工作，以及拍摄涉及的相关场景布置优化、技术咨询指导等工作。协助甲方参赛教师完成作品参赛视频的后期剪辑、优化等工作。</w:t>
            </w:r>
          </w:p>
        </w:tc>
        <w:tc>
          <w:tcPr>
            <w:tcW w:w="274" w:type="pct"/>
            <w:vAlign w:val="center"/>
          </w:tcPr>
          <w:p w:rsidR="003F4207" w:rsidRDefault="003F420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58" w:type="pct"/>
            <w:vAlign w:val="center"/>
          </w:tcPr>
          <w:p w:rsidR="003F4207" w:rsidRDefault="003F420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79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699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使用需要</w:t>
            </w:r>
          </w:p>
        </w:tc>
      </w:tr>
      <w:tr w:rsidR="003F4207">
        <w:trPr>
          <w:trHeight w:val="531"/>
          <w:jc w:val="center"/>
        </w:trPr>
        <w:tc>
          <w:tcPr>
            <w:tcW w:w="472" w:type="pct"/>
            <w:vAlign w:val="center"/>
          </w:tcPr>
          <w:p w:rsidR="003F4207" w:rsidRDefault="003F4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</w:t>
            </w:r>
          </w:p>
        </w:tc>
        <w:tc>
          <w:tcPr>
            <w:tcW w:w="763" w:type="pct"/>
            <w:vAlign w:val="center"/>
          </w:tcPr>
          <w:p w:rsidR="003F4207" w:rsidRDefault="003F4207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现场比赛实战模拟</w:t>
            </w:r>
          </w:p>
        </w:tc>
        <w:tc>
          <w:tcPr>
            <w:tcW w:w="1852" w:type="pct"/>
            <w:vAlign w:val="center"/>
          </w:tcPr>
          <w:p w:rsidR="003F4207" w:rsidRDefault="003F420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无生讲课辅导及现场比赛实战模拟</w:t>
            </w:r>
          </w:p>
        </w:tc>
        <w:tc>
          <w:tcPr>
            <w:tcW w:w="274" w:type="pct"/>
            <w:vAlign w:val="center"/>
          </w:tcPr>
          <w:p w:rsidR="003F4207" w:rsidRDefault="003F420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58" w:type="pct"/>
            <w:vAlign w:val="center"/>
          </w:tcPr>
          <w:p w:rsidR="003F4207" w:rsidRDefault="003F420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79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699" w:type="pct"/>
            <w:vAlign w:val="center"/>
          </w:tcPr>
          <w:p w:rsidR="003F4207" w:rsidRDefault="003F42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使用需要</w:t>
            </w:r>
          </w:p>
        </w:tc>
      </w:tr>
      <w:tr w:rsidR="003F4207">
        <w:trPr>
          <w:trHeight w:val="496"/>
          <w:jc w:val="center"/>
        </w:trPr>
        <w:tc>
          <w:tcPr>
            <w:tcW w:w="472" w:type="pct"/>
            <w:vAlign w:val="center"/>
          </w:tcPr>
          <w:p w:rsidR="003F4207" w:rsidRDefault="003F4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27" w:type="pct"/>
            <w:gridSpan w:val="6"/>
            <w:vAlign w:val="center"/>
          </w:tcPr>
          <w:p w:rsidR="003F4207" w:rsidRDefault="003F4207">
            <w:pPr>
              <w:widowControl/>
              <w:rPr>
                <w:rFonts w:ascii="宋体" w:hAnsi="宋体"/>
                <w:sz w:val="24"/>
              </w:rPr>
            </w:pPr>
          </w:p>
        </w:tc>
      </w:tr>
    </w:tbl>
    <w:p w:rsidR="003F4207" w:rsidRDefault="003F4207">
      <w:pPr>
        <w:spacing w:line="360" w:lineRule="auto"/>
        <w:rPr>
          <w:rFonts w:ascii="宋体" w:hAnsi="宋体"/>
          <w:sz w:val="24"/>
        </w:rPr>
      </w:pPr>
    </w:p>
    <w:sectPr w:rsidR="003F420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mNjQzNmI3YzY5ZWMzM2FjYTY4MjIzMzg2OTMwMzUifQ=="/>
  </w:docVars>
  <w:rsids>
    <w:rsidRoot w:val="00DB3902"/>
    <w:rsid w:val="000247DC"/>
    <w:rsid w:val="00045631"/>
    <w:rsid w:val="00071693"/>
    <w:rsid w:val="000A2D6B"/>
    <w:rsid w:val="000A6FE9"/>
    <w:rsid w:val="000C184F"/>
    <w:rsid w:val="000E2EAA"/>
    <w:rsid w:val="00111F73"/>
    <w:rsid w:val="001335EE"/>
    <w:rsid w:val="00170C09"/>
    <w:rsid w:val="001D0C0D"/>
    <w:rsid w:val="001E7CF5"/>
    <w:rsid w:val="00201493"/>
    <w:rsid w:val="00244BBF"/>
    <w:rsid w:val="00270221"/>
    <w:rsid w:val="002964AE"/>
    <w:rsid w:val="002E519C"/>
    <w:rsid w:val="00305686"/>
    <w:rsid w:val="00306C12"/>
    <w:rsid w:val="00315235"/>
    <w:rsid w:val="0033397A"/>
    <w:rsid w:val="003545AA"/>
    <w:rsid w:val="0039633C"/>
    <w:rsid w:val="003D6EFB"/>
    <w:rsid w:val="003E7311"/>
    <w:rsid w:val="003F4207"/>
    <w:rsid w:val="00410F83"/>
    <w:rsid w:val="00412918"/>
    <w:rsid w:val="004459D2"/>
    <w:rsid w:val="0045575F"/>
    <w:rsid w:val="00483C3E"/>
    <w:rsid w:val="004E5CED"/>
    <w:rsid w:val="004F0C45"/>
    <w:rsid w:val="0057138B"/>
    <w:rsid w:val="00584AB5"/>
    <w:rsid w:val="005C0E7E"/>
    <w:rsid w:val="005D55EA"/>
    <w:rsid w:val="005D795B"/>
    <w:rsid w:val="00616E51"/>
    <w:rsid w:val="0062621F"/>
    <w:rsid w:val="00634D3F"/>
    <w:rsid w:val="00680419"/>
    <w:rsid w:val="00682E4E"/>
    <w:rsid w:val="006B0B20"/>
    <w:rsid w:val="006D17C5"/>
    <w:rsid w:val="007135F6"/>
    <w:rsid w:val="007433F3"/>
    <w:rsid w:val="007A45E1"/>
    <w:rsid w:val="00845E60"/>
    <w:rsid w:val="00861373"/>
    <w:rsid w:val="00861EA9"/>
    <w:rsid w:val="008662DD"/>
    <w:rsid w:val="008A6D81"/>
    <w:rsid w:val="008C68C8"/>
    <w:rsid w:val="009161CD"/>
    <w:rsid w:val="0091671E"/>
    <w:rsid w:val="00922E8E"/>
    <w:rsid w:val="00930995"/>
    <w:rsid w:val="009356EC"/>
    <w:rsid w:val="00944537"/>
    <w:rsid w:val="0094738D"/>
    <w:rsid w:val="00973637"/>
    <w:rsid w:val="00990B50"/>
    <w:rsid w:val="009D6ECB"/>
    <w:rsid w:val="00A21C5C"/>
    <w:rsid w:val="00A27F3F"/>
    <w:rsid w:val="00A41912"/>
    <w:rsid w:val="00A71C25"/>
    <w:rsid w:val="00A772E5"/>
    <w:rsid w:val="00AA0AF1"/>
    <w:rsid w:val="00AB1AAA"/>
    <w:rsid w:val="00AB683B"/>
    <w:rsid w:val="00AE2D62"/>
    <w:rsid w:val="00B169E3"/>
    <w:rsid w:val="00B462D8"/>
    <w:rsid w:val="00BF4747"/>
    <w:rsid w:val="00C17BFA"/>
    <w:rsid w:val="00C560F1"/>
    <w:rsid w:val="00C60BAE"/>
    <w:rsid w:val="00C75C8E"/>
    <w:rsid w:val="00C82EF1"/>
    <w:rsid w:val="00CC180E"/>
    <w:rsid w:val="00CC29E1"/>
    <w:rsid w:val="00CE1F46"/>
    <w:rsid w:val="00CE576F"/>
    <w:rsid w:val="00D17989"/>
    <w:rsid w:val="00D440D3"/>
    <w:rsid w:val="00D5625F"/>
    <w:rsid w:val="00D655A7"/>
    <w:rsid w:val="00D874CD"/>
    <w:rsid w:val="00DB3902"/>
    <w:rsid w:val="00E00018"/>
    <w:rsid w:val="00E268BE"/>
    <w:rsid w:val="00E55C1F"/>
    <w:rsid w:val="00EF0A57"/>
    <w:rsid w:val="00F11972"/>
    <w:rsid w:val="00F12DFA"/>
    <w:rsid w:val="00F435AC"/>
    <w:rsid w:val="00F50D93"/>
    <w:rsid w:val="00F73D28"/>
    <w:rsid w:val="00F873E2"/>
    <w:rsid w:val="00F877B8"/>
    <w:rsid w:val="00FB491C"/>
    <w:rsid w:val="00FC126E"/>
    <w:rsid w:val="018569CB"/>
    <w:rsid w:val="02875882"/>
    <w:rsid w:val="056949FF"/>
    <w:rsid w:val="06993CE0"/>
    <w:rsid w:val="08731995"/>
    <w:rsid w:val="08971BD7"/>
    <w:rsid w:val="0BB5654D"/>
    <w:rsid w:val="0D227E12"/>
    <w:rsid w:val="0F2D6CD6"/>
    <w:rsid w:val="160E59BA"/>
    <w:rsid w:val="1D1B676C"/>
    <w:rsid w:val="1F9359CA"/>
    <w:rsid w:val="21347D86"/>
    <w:rsid w:val="224D5449"/>
    <w:rsid w:val="22C9728B"/>
    <w:rsid w:val="2C752B50"/>
    <w:rsid w:val="2E127052"/>
    <w:rsid w:val="2ED81EDB"/>
    <w:rsid w:val="30B57CBD"/>
    <w:rsid w:val="35F5085E"/>
    <w:rsid w:val="365E791A"/>
    <w:rsid w:val="3C0E60DB"/>
    <w:rsid w:val="3EF24DF5"/>
    <w:rsid w:val="40AD2461"/>
    <w:rsid w:val="416D4E4C"/>
    <w:rsid w:val="46FE03D3"/>
    <w:rsid w:val="51CC3D52"/>
    <w:rsid w:val="52A93EB2"/>
    <w:rsid w:val="56091A90"/>
    <w:rsid w:val="59747B68"/>
    <w:rsid w:val="5EFF17CF"/>
    <w:rsid w:val="676A58F9"/>
    <w:rsid w:val="689B0664"/>
    <w:rsid w:val="6917406C"/>
    <w:rsid w:val="69877444"/>
    <w:rsid w:val="6AF65FE0"/>
    <w:rsid w:val="747465C2"/>
    <w:rsid w:val="75370B2A"/>
    <w:rsid w:val="766D55CB"/>
    <w:rsid w:val="774B1B2E"/>
    <w:rsid w:val="7A744739"/>
    <w:rsid w:val="7AF31229"/>
    <w:rsid w:val="7B3D3B4B"/>
    <w:rsid w:val="7B40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F74AD-40FD-4DE8-A5E3-E9BC46C1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Pr>
      <w:color w:val="333333"/>
      <w:u w:val="none"/>
    </w:rPr>
  </w:style>
  <w:style w:type="character" w:styleId="ac">
    <w:name w:val="Hyperlink"/>
    <w:uiPriority w:val="99"/>
    <w:unhideWhenUsed/>
    <w:rPr>
      <w:color w:val="333333"/>
      <w:u w:val="none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on">
    <w:name w:val="on"/>
    <w:rPr>
      <w:b/>
      <w:bCs/>
      <w:color w:val="004B85"/>
    </w:rPr>
  </w:style>
  <w:style w:type="character" w:customStyle="1" w:styleId="on1">
    <w:name w:val="on1"/>
    <w:rPr>
      <w:b/>
      <w:bCs/>
      <w:color w:val="195482"/>
    </w:rPr>
  </w:style>
  <w:style w:type="character" w:customStyle="1" w:styleId="on2">
    <w:name w:val="on2"/>
    <w:rPr>
      <w:color w:val="195482"/>
    </w:rPr>
  </w:style>
  <w:style w:type="character" w:customStyle="1" w:styleId="on3">
    <w:name w:val="on3"/>
    <w:rPr>
      <w:b/>
      <w:bCs/>
      <w:color w:val="195383"/>
    </w:rPr>
  </w:style>
  <w:style w:type="character" w:customStyle="1" w:styleId="current">
    <w:name w:val="current"/>
    <w:rPr>
      <w:color w:val="333333"/>
    </w:rPr>
  </w:style>
  <w:style w:type="character" w:customStyle="1" w:styleId="artiviews">
    <w:name w:val="arti_views"/>
    <w:rPr>
      <w:color w:val="2365A8"/>
    </w:rPr>
  </w:style>
  <w:style w:type="character" w:customStyle="1" w:styleId="artiupdate">
    <w:name w:val="arti_update"/>
    <w:rPr>
      <w:color w:val="2365A8"/>
    </w:rPr>
  </w:style>
  <w:style w:type="character" w:customStyle="1" w:styleId="artipublisher">
    <w:name w:val="arti_publisher"/>
    <w:rPr>
      <w:color w:val="2365A8"/>
    </w:rPr>
  </w:style>
  <w:style w:type="character" w:customStyle="1" w:styleId="item-name">
    <w:name w:val="item-name"/>
    <w:rPr>
      <w:rFonts w:ascii="Arial" w:hAnsi="Arial" w:cs="Arial"/>
      <w:color w:val="FFFFFF"/>
      <w:sz w:val="18"/>
      <w:szCs w:val="18"/>
    </w:rPr>
  </w:style>
  <w:style w:type="character" w:customStyle="1" w:styleId="item-name1">
    <w:name w:val="item-name1"/>
  </w:style>
  <w:style w:type="character" w:customStyle="1" w:styleId="item-name2">
    <w:name w:val="item-name2"/>
  </w:style>
  <w:style w:type="character" w:customStyle="1" w:styleId="pubdate-month">
    <w:name w:val="pubdate-month"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rPr>
      <w:shd w:val="clear" w:color="auto" w:fill="F2F2F2"/>
    </w:rPr>
  </w:style>
  <w:style w:type="character" w:customStyle="1" w:styleId="next-title">
    <w:name w:val="next-tit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项目需求书</dc:title>
  <dc:subject/>
  <dc:creator>薛昊</dc:creator>
  <cp:keywords/>
  <cp:lastModifiedBy>Administrator</cp:lastModifiedBy>
  <cp:revision>2</cp:revision>
  <cp:lastPrinted>2012-08-27T04:05:00Z</cp:lastPrinted>
  <dcterms:created xsi:type="dcterms:W3CDTF">2022-05-27T06:07:00Z</dcterms:created>
  <dcterms:modified xsi:type="dcterms:W3CDTF">2022-05-27T06:07:00Z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3199AA3EF0F1479A8C26F47F2A3756EB</vt:lpwstr>
  </property>
</Properties>
</file>