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78" w:rsidRDefault="00092584">
      <w:pPr>
        <w:jc w:val="left"/>
        <w:rPr>
          <w:rFonts w:ascii="仿宋_GB2312" w:hAnsi="仿宋"/>
          <w:szCs w:val="32"/>
        </w:rPr>
      </w:pPr>
      <w:r>
        <w:rPr>
          <w:rFonts w:ascii="仿宋_GB2312" w:hAnsi="仿宋" w:hint="eastAsia"/>
          <w:szCs w:val="32"/>
        </w:rPr>
        <w:t xml:space="preserve">附件1             </w:t>
      </w:r>
    </w:p>
    <w:p w:rsidR="00666478" w:rsidRPr="00EC56E1" w:rsidRDefault="00092584">
      <w:pPr>
        <w:jc w:val="center"/>
        <w:rPr>
          <w:rFonts w:ascii="微软简标宋" w:eastAsia="微软简标宋" w:hAnsi="仿宋"/>
          <w:sz w:val="44"/>
          <w:szCs w:val="44"/>
        </w:rPr>
      </w:pPr>
      <w:r w:rsidRPr="00EC56E1">
        <w:rPr>
          <w:rFonts w:ascii="微软简标宋" w:eastAsia="微软简标宋" w:hAnsi="仿宋" w:hint="eastAsia"/>
          <w:sz w:val="44"/>
          <w:szCs w:val="44"/>
        </w:rPr>
        <w:t>学校简介</w:t>
      </w:r>
    </w:p>
    <w:p w:rsidR="00666478" w:rsidRPr="00EC56E1" w:rsidRDefault="00092584">
      <w:pPr>
        <w:spacing w:line="560" w:lineRule="exact"/>
        <w:ind w:firstLineChars="200" w:firstLine="640"/>
        <w:rPr>
          <w:rFonts w:ascii="仿宋_GB2312" w:hAnsi="仿宋"/>
          <w:szCs w:val="32"/>
        </w:rPr>
      </w:pPr>
      <w:r w:rsidRPr="00EC56E1">
        <w:rPr>
          <w:rFonts w:ascii="仿宋_GB2312" w:hAnsi="仿宋" w:hint="eastAsia"/>
          <w:szCs w:val="32"/>
        </w:rPr>
        <w:t>天津滨海职业学院始建于1958年，是天津市滨海新区政府主办的高职院校，是天津市高职示范校、天津市优质校、天津市双高建设单位，首批“1+X”证书制度试点单位，天津市滨海职业教育集团的牵头单位。学校以立德树人为根本，坚持“办学以市场为导向服务社会，教学以就业为导向服务学生”的办学理念，</w:t>
      </w:r>
      <w:proofErr w:type="gramStart"/>
      <w:r w:rsidRPr="00EC56E1">
        <w:rPr>
          <w:rFonts w:ascii="仿宋_GB2312" w:hAnsi="仿宋" w:hint="eastAsia"/>
          <w:szCs w:val="32"/>
        </w:rPr>
        <w:t>践行</w:t>
      </w:r>
      <w:proofErr w:type="gramEnd"/>
      <w:r w:rsidRPr="00EC56E1">
        <w:rPr>
          <w:rFonts w:ascii="仿宋_GB2312" w:hAnsi="仿宋" w:hint="eastAsia"/>
          <w:szCs w:val="32"/>
        </w:rPr>
        <w:t>“产教融合、校企合作、工学结合、知行合一”的办学要求，围绕现代制造业和现代服务业两个方向，服务新区产业和社会发展，服务京津冀一体化，开办人工智能、智能制造、智慧商贸物流、智慧建造、智慧服务管理、数字创意六大专业群，开设人工智能技术等32个专业，形成以高等职业教育为主体，继续教育、终身教育为两翼的办学格局。“十四五”期间，学校按照天津滨海新区新兴产业布局和支柱产业的发展要求，规划完成新校区建设，大力加强内涵建设，围绕职业教育的高质量发展，提升学校的关键办学能力，努力把学校建成一所教育理念先进、地域特点突出、高职特色鲜明、地区建设一流、人民满意的高等职业院校。</w:t>
      </w:r>
    </w:p>
    <w:p w:rsidR="00666478" w:rsidRPr="00EC56E1" w:rsidRDefault="00092584">
      <w:pPr>
        <w:spacing w:line="560" w:lineRule="exact"/>
        <w:ind w:firstLineChars="200" w:firstLine="640"/>
        <w:rPr>
          <w:rFonts w:ascii="仿宋_GB2312" w:hAnsi="仿宋"/>
          <w:szCs w:val="32"/>
        </w:rPr>
      </w:pPr>
      <w:r w:rsidRPr="00EC56E1">
        <w:rPr>
          <w:rFonts w:ascii="仿宋_GB2312" w:hAnsi="仿宋" w:hint="eastAsia"/>
          <w:szCs w:val="32"/>
        </w:rPr>
        <w:t>天津市第一中学滨海学校</w:t>
      </w:r>
      <w:r w:rsidRPr="00EC56E1">
        <w:rPr>
          <w:rFonts w:ascii="仿宋_GB2312" w:hAnsi="华文仿宋" w:hint="eastAsia"/>
          <w:szCs w:val="32"/>
        </w:rPr>
        <w:t>是滨海新区教育体育局所属的全额拨款事业单位,</w:t>
      </w:r>
      <w:r w:rsidRPr="00EC56E1">
        <w:rPr>
          <w:rFonts w:ascii="仿宋_GB2312" w:hAnsi="仿宋" w:hint="eastAsia"/>
          <w:szCs w:val="32"/>
        </w:rPr>
        <w:t>位于滨海新区保税区空港经济区环河北路196号，是天津市教委、滨海新区教育体育局充分发挥天津市第一中学名校示范辐射带动作用，依托天津一中的优质教育教学资源，在滨海新区全力打造的优质寄宿制完全中</w:t>
      </w:r>
      <w:r w:rsidRPr="00EC56E1">
        <w:rPr>
          <w:rFonts w:ascii="仿宋_GB2312" w:hAnsi="仿宋" w:hint="eastAsia"/>
          <w:szCs w:val="32"/>
        </w:rPr>
        <w:lastRenderedPageBreak/>
        <w:t>学。</w:t>
      </w:r>
    </w:p>
    <w:p w:rsidR="00666478" w:rsidRPr="00EC56E1" w:rsidRDefault="00092584">
      <w:pPr>
        <w:spacing w:line="560" w:lineRule="exact"/>
        <w:ind w:firstLineChars="200" w:firstLine="640"/>
        <w:rPr>
          <w:rFonts w:ascii="仿宋_GB2312" w:hAnsi="华文仿宋"/>
          <w:szCs w:val="32"/>
        </w:rPr>
      </w:pPr>
      <w:r w:rsidRPr="00EC56E1">
        <w:rPr>
          <w:rFonts w:ascii="仿宋_GB2312" w:hAnsi="华文仿宋" w:hint="eastAsia"/>
          <w:szCs w:val="32"/>
        </w:rPr>
        <w:t>天津市实验中学滨海学校是滨海新区教育体育局所属的全额拨款事业单位，实行“总校统筹管理，分校相对独立，教育资源共享”的委托办学管理模式，是天津市教委、滨海</w:t>
      </w:r>
      <w:proofErr w:type="gramStart"/>
      <w:r w:rsidRPr="00EC56E1">
        <w:rPr>
          <w:rFonts w:ascii="仿宋_GB2312" w:hAnsi="华文仿宋" w:hint="eastAsia"/>
          <w:szCs w:val="32"/>
        </w:rPr>
        <w:t>新区教体局</w:t>
      </w:r>
      <w:proofErr w:type="gramEnd"/>
      <w:r w:rsidRPr="00EC56E1">
        <w:rPr>
          <w:rFonts w:ascii="仿宋_GB2312" w:hAnsi="华文仿宋" w:hint="eastAsia"/>
          <w:szCs w:val="32"/>
        </w:rPr>
        <w:t>充分发挥天津市名校示范辐射带动作用，</w:t>
      </w:r>
      <w:r w:rsidRPr="00EC56E1">
        <w:rPr>
          <w:rFonts w:ascii="仿宋_GB2312" w:hAnsi="仿宋" w:hint="eastAsia"/>
          <w:szCs w:val="32"/>
        </w:rPr>
        <w:t>依托天津市实验中学优质教育教学资源，</w:t>
      </w:r>
      <w:r w:rsidRPr="00EC56E1">
        <w:rPr>
          <w:rFonts w:ascii="仿宋_GB2312" w:hAnsi="华文仿宋" w:hint="eastAsia"/>
          <w:szCs w:val="32"/>
        </w:rPr>
        <w:t>在滨海新区全力打造的</w:t>
      </w:r>
      <w:r w:rsidRPr="00EC56E1">
        <w:rPr>
          <w:rFonts w:ascii="仿宋_GB2312" w:hAnsi="仿宋" w:hint="eastAsia"/>
          <w:szCs w:val="32"/>
        </w:rPr>
        <w:t>优质寄宿制完全中学</w:t>
      </w:r>
      <w:r w:rsidRPr="00EC56E1">
        <w:rPr>
          <w:rFonts w:ascii="仿宋_GB2312" w:hAnsi="华文仿宋" w:hint="eastAsia"/>
          <w:szCs w:val="32"/>
        </w:rPr>
        <w:t>。</w:t>
      </w:r>
    </w:p>
    <w:p w:rsidR="00666478" w:rsidRPr="00EC56E1" w:rsidRDefault="00092584">
      <w:pPr>
        <w:spacing w:line="560" w:lineRule="exact"/>
        <w:ind w:firstLineChars="200" w:firstLine="640"/>
        <w:rPr>
          <w:rFonts w:ascii="仿宋_GB2312" w:hAnsi="华文仿宋"/>
          <w:szCs w:val="32"/>
        </w:rPr>
      </w:pPr>
      <w:r w:rsidRPr="00EC56E1">
        <w:rPr>
          <w:rFonts w:ascii="仿宋_GB2312" w:hAnsi="华文仿宋" w:hint="eastAsia"/>
          <w:szCs w:val="32"/>
        </w:rPr>
        <w:t>天津市南开中学滨海生态</w:t>
      </w:r>
      <w:proofErr w:type="gramStart"/>
      <w:r w:rsidRPr="00EC56E1">
        <w:rPr>
          <w:rFonts w:ascii="仿宋_GB2312" w:hAnsi="华文仿宋" w:hint="eastAsia"/>
          <w:szCs w:val="32"/>
        </w:rPr>
        <w:t>城学校</w:t>
      </w:r>
      <w:proofErr w:type="gramEnd"/>
      <w:r w:rsidRPr="00EC56E1">
        <w:rPr>
          <w:rFonts w:ascii="仿宋_GB2312" w:hAnsi="华文仿宋" w:hint="eastAsia"/>
          <w:szCs w:val="32"/>
        </w:rPr>
        <w:t>是滨海新区教育体育局所属的全额拨款事业单位,坐落于中新天津生态城，是天津市滨海新区教育体育局与天津市南开中学合作创办的寄宿制完全中学,是南开系列学校之一。学校全面传承南开中学</w:t>
      </w:r>
      <w:proofErr w:type="gramStart"/>
      <w:r w:rsidRPr="00EC56E1">
        <w:rPr>
          <w:rFonts w:ascii="仿宋_GB2312" w:hAnsi="华文仿宋" w:hint="eastAsia"/>
          <w:szCs w:val="32"/>
        </w:rPr>
        <w:t>允公允能</w:t>
      </w:r>
      <w:proofErr w:type="gramEnd"/>
      <w:r w:rsidRPr="00EC56E1">
        <w:rPr>
          <w:rFonts w:ascii="仿宋_GB2312" w:hAnsi="华文仿宋" w:hint="eastAsia"/>
          <w:szCs w:val="32"/>
        </w:rPr>
        <w:t>教育传统，全方位体现南开中学悠久办学历史、悠久校园文化以及现代办学的理念。</w:t>
      </w:r>
    </w:p>
    <w:p w:rsidR="00666478" w:rsidRPr="00EC56E1" w:rsidRDefault="00092584">
      <w:pPr>
        <w:widowControl/>
        <w:shd w:val="clear" w:color="auto" w:fill="FDFDFD"/>
        <w:spacing w:line="560" w:lineRule="exact"/>
        <w:ind w:firstLineChars="200" w:firstLine="640"/>
        <w:jc w:val="left"/>
        <w:rPr>
          <w:rFonts w:ascii="仿宋_GB2312" w:hAnsi="华文新魏" w:cs="华文新魏"/>
          <w:szCs w:val="32"/>
        </w:rPr>
      </w:pPr>
      <w:r w:rsidRPr="00EC56E1">
        <w:rPr>
          <w:rFonts w:ascii="仿宋_GB2312" w:hAnsi="华文新魏" w:cs="华文新魏" w:hint="eastAsia"/>
          <w:szCs w:val="32"/>
        </w:rPr>
        <w:t>天津市实验中学滨海育华学校是</w:t>
      </w:r>
      <w:r w:rsidRPr="00EC56E1">
        <w:rPr>
          <w:rFonts w:ascii="仿宋_GB2312" w:hAnsi="华文仿宋" w:hint="eastAsia"/>
          <w:szCs w:val="32"/>
        </w:rPr>
        <w:t>滨海新区教育体育局所属的全额拨款事业单位，是</w:t>
      </w:r>
      <w:r w:rsidRPr="00EC56E1">
        <w:rPr>
          <w:rFonts w:ascii="仿宋_GB2312" w:hAnsi="华文新魏" w:cs="华文新魏" w:hint="eastAsia"/>
          <w:szCs w:val="32"/>
        </w:rPr>
        <w:t>天津市教委、滨海</w:t>
      </w:r>
      <w:proofErr w:type="gramStart"/>
      <w:r w:rsidRPr="00EC56E1">
        <w:rPr>
          <w:rFonts w:ascii="仿宋_GB2312" w:hAnsi="华文新魏" w:cs="华文新魏" w:hint="eastAsia"/>
          <w:szCs w:val="32"/>
        </w:rPr>
        <w:t>新区教体局</w:t>
      </w:r>
      <w:proofErr w:type="gramEnd"/>
      <w:r w:rsidRPr="00EC56E1">
        <w:rPr>
          <w:rFonts w:ascii="仿宋_GB2312" w:hAnsi="华文新魏" w:cs="华文新魏" w:hint="eastAsia"/>
          <w:szCs w:val="32"/>
        </w:rPr>
        <w:t>与天津市实验中学合作办学的完全中学，2023年成为天津市实验中学滨海学校教育集团成员校，遵循“总校统筹管理，分校相对独立，教育资源共享”的办学原则，进一步扩大名牌优质教育资源，实现品牌、师资、课程和管理等优质资源共享。</w:t>
      </w:r>
    </w:p>
    <w:p w:rsidR="00666478" w:rsidRPr="00EC56E1" w:rsidRDefault="00092584">
      <w:pPr>
        <w:spacing w:line="560" w:lineRule="exact"/>
        <w:ind w:firstLineChars="200" w:firstLine="640"/>
        <w:rPr>
          <w:rFonts w:ascii="仿宋_GB2312"/>
        </w:rPr>
      </w:pPr>
      <w:r w:rsidRPr="00EC56E1">
        <w:rPr>
          <w:rFonts w:ascii="仿宋_GB2312" w:hint="eastAsia"/>
          <w:szCs w:val="32"/>
        </w:rPr>
        <w:t>天津市滨海新区大港第一中学是滨海新区教育体育局所属的全额拨款事业单位,位于滨海</w:t>
      </w:r>
      <w:proofErr w:type="gramStart"/>
      <w:r w:rsidRPr="00EC56E1">
        <w:rPr>
          <w:rFonts w:ascii="仿宋_GB2312" w:hint="eastAsia"/>
          <w:szCs w:val="32"/>
        </w:rPr>
        <w:t>新区世纪</w:t>
      </w:r>
      <w:proofErr w:type="gramEnd"/>
      <w:r w:rsidRPr="00EC56E1">
        <w:rPr>
          <w:rFonts w:ascii="仿宋_GB2312" w:hint="eastAsia"/>
          <w:szCs w:val="32"/>
        </w:rPr>
        <w:t>大道东288号，是天津市首批重点中学、市级高中示范校和特色高中校，首批品牌高中建设项目培育学校，首家国际生态学校，获得“全</w:t>
      </w:r>
      <w:r w:rsidRPr="00EC56E1">
        <w:rPr>
          <w:rFonts w:ascii="仿宋_GB2312" w:hint="eastAsia"/>
          <w:szCs w:val="32"/>
        </w:rPr>
        <w:lastRenderedPageBreak/>
        <w:t xml:space="preserve">国教育系统先进集体”荣誉称号。学校以“创名牌、出特色、求卓越”为目标，深化“适合学生自我发展”教育理念，创新办学机制，精心培育新时代卓越人才，努力建设新时代品牌高中。  </w:t>
      </w:r>
    </w:p>
    <w:p w:rsidR="00666478" w:rsidRPr="00EC56E1" w:rsidRDefault="00092584">
      <w:pPr>
        <w:spacing w:line="560" w:lineRule="exact"/>
        <w:ind w:firstLineChars="200" w:firstLine="640"/>
        <w:rPr>
          <w:rFonts w:ascii="仿宋_GB2312"/>
        </w:rPr>
      </w:pPr>
      <w:r w:rsidRPr="00EC56E1">
        <w:rPr>
          <w:rFonts w:ascii="仿宋_GB2312" w:hint="eastAsia"/>
          <w:szCs w:val="32"/>
        </w:rPr>
        <w:t>天津市滨海新区汉沽第一中学是滨海新区教育体育局所属的全额拨款事业单位,位于滨海新区汉沽文化街9号，1946年建校，是天津市首批重点中学、市级高中示范校和特色高中校。学校以“仁公智勇，重以修能”的校训为学校文化内核，以“生态教育”为办学理念，以拼搏进取、争做一流的创业精神，</w:t>
      </w:r>
      <w:proofErr w:type="gramStart"/>
      <w:r w:rsidRPr="00EC56E1">
        <w:rPr>
          <w:rFonts w:ascii="仿宋_GB2312" w:hint="eastAsia"/>
          <w:szCs w:val="32"/>
        </w:rPr>
        <w:t>办让</w:t>
      </w:r>
      <w:bookmarkStart w:id="0" w:name="_GoBack"/>
      <w:bookmarkEnd w:id="0"/>
      <w:r w:rsidRPr="00EC56E1">
        <w:rPr>
          <w:rFonts w:ascii="仿宋_GB2312" w:hint="eastAsia"/>
          <w:szCs w:val="32"/>
        </w:rPr>
        <w:t>老百姓</w:t>
      </w:r>
      <w:proofErr w:type="gramEnd"/>
      <w:r w:rsidRPr="00EC56E1">
        <w:rPr>
          <w:rFonts w:ascii="仿宋_GB2312" w:hint="eastAsia"/>
          <w:szCs w:val="32"/>
        </w:rPr>
        <w:t>满意的优质高中校。</w:t>
      </w:r>
    </w:p>
    <w:sectPr w:rsidR="00666478" w:rsidRPr="00EC5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4A4" w:rsidRDefault="00D364A4" w:rsidP="00291A75">
      <w:r>
        <w:separator/>
      </w:r>
    </w:p>
  </w:endnote>
  <w:endnote w:type="continuationSeparator" w:id="0">
    <w:p w:rsidR="00D364A4" w:rsidRDefault="00D364A4" w:rsidP="0029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简标宋">
    <w:altName w:val="方正舒体"/>
    <w:panose1 w:val="00000000000000000000"/>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4A4" w:rsidRDefault="00D364A4" w:rsidP="00291A75">
      <w:r>
        <w:separator/>
      </w:r>
    </w:p>
  </w:footnote>
  <w:footnote w:type="continuationSeparator" w:id="0">
    <w:p w:rsidR="00D364A4" w:rsidRDefault="00D364A4" w:rsidP="00291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YjdiYzNmZGI4ZDQ4NDY4YzJkZTRjNDIyZjRmYjMifQ=="/>
  </w:docVars>
  <w:rsids>
    <w:rsidRoot w:val="001133D2"/>
    <w:rsid w:val="00092584"/>
    <w:rsid w:val="000B03FD"/>
    <w:rsid w:val="001133D2"/>
    <w:rsid w:val="00151DAC"/>
    <w:rsid w:val="00172BA5"/>
    <w:rsid w:val="001B3A2E"/>
    <w:rsid w:val="0026720D"/>
    <w:rsid w:val="00291A75"/>
    <w:rsid w:val="00310EDD"/>
    <w:rsid w:val="00442799"/>
    <w:rsid w:val="00460364"/>
    <w:rsid w:val="004F22F5"/>
    <w:rsid w:val="005701D3"/>
    <w:rsid w:val="005D6310"/>
    <w:rsid w:val="00666478"/>
    <w:rsid w:val="007B3A93"/>
    <w:rsid w:val="008D45D7"/>
    <w:rsid w:val="00A63BF0"/>
    <w:rsid w:val="00C31985"/>
    <w:rsid w:val="00D364A4"/>
    <w:rsid w:val="00D82CD6"/>
    <w:rsid w:val="00DE6994"/>
    <w:rsid w:val="00E337B9"/>
    <w:rsid w:val="00E93138"/>
    <w:rsid w:val="00EC56E1"/>
    <w:rsid w:val="00FC29D7"/>
    <w:rsid w:val="14D56A06"/>
    <w:rsid w:val="1F2C5AC0"/>
    <w:rsid w:val="33051197"/>
    <w:rsid w:val="54CB2E03"/>
    <w:rsid w:val="5CE77A72"/>
    <w:rsid w:val="63A30F39"/>
    <w:rsid w:val="641E2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仿宋_GB2312" w:hAnsi="Calibri" w:cs="Times New Roman"/>
      <w:kern w:val="2"/>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仿宋_GB2312" w:hAnsi="Calibri" w:cs="Times New Roman"/>
      <w:kern w:val="2"/>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3</cp:revision>
  <dcterms:created xsi:type="dcterms:W3CDTF">2023-08-09T07:26:00Z</dcterms:created>
  <dcterms:modified xsi:type="dcterms:W3CDTF">2023-08-10T07:28:00Z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FBA19E3F38FA448FB765FD2EF5B2F0C1_12</vt:lpwstr>
  </property>
</Properties>
</file>